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p>
    <w:p>
      <w:pPr>
        <w:spacing w:line="600" w:lineRule="exact"/>
        <w:jc w:val="center"/>
        <w:rPr>
          <w:rFonts w:ascii="仿宋_GB2312" w:eastAsia="仿宋_GB2312" w:cs="仿宋_GB2312"/>
          <w:b/>
          <w:bCs/>
          <w:sz w:val="36"/>
          <w:szCs w:val="36"/>
        </w:rPr>
      </w:pPr>
      <w:r>
        <w:rPr>
          <w:rFonts w:hint="eastAsia" w:ascii="方正小标宋简体" w:eastAsia="方正小标宋简体" w:cs="仿宋_GB2312"/>
          <w:bCs/>
          <w:sz w:val="36"/>
          <w:szCs w:val="36"/>
        </w:rPr>
        <w:t>拟推荐人选基本情况和简要事迹</w:t>
      </w:r>
    </w:p>
    <w:p>
      <w:pPr>
        <w:spacing w:line="600" w:lineRule="exact"/>
        <w:ind w:firstLine="640" w:firstLineChars="200"/>
        <w:rPr>
          <w:rFonts w:hint="eastAsia" w:ascii="黑体" w:hAnsi="黑体" w:eastAsia="黑体" w:cs="仿宋_GB2312"/>
          <w:bCs/>
          <w:sz w:val="32"/>
          <w:szCs w:val="32"/>
        </w:rPr>
      </w:pPr>
      <w:r>
        <w:rPr>
          <w:rFonts w:hint="eastAsia" w:ascii="黑体" w:hAnsi="黑体" w:eastAsia="黑体" w:cs="仿宋_GB2312"/>
          <w:bCs/>
          <w:sz w:val="32"/>
          <w:szCs w:val="32"/>
        </w:rPr>
        <w:t>一</w:t>
      </w:r>
      <w:r>
        <w:rPr>
          <w:rFonts w:ascii="黑体" w:hAnsi="黑体" w:eastAsia="黑体" w:cs="仿宋_GB2312"/>
          <w:bCs/>
          <w:sz w:val="32"/>
          <w:szCs w:val="32"/>
        </w:rPr>
        <w:t>、</w:t>
      </w:r>
      <w:r>
        <w:rPr>
          <w:rFonts w:hint="eastAsia" w:ascii="黑体" w:hAnsi="黑体" w:eastAsia="黑体" w:cs="仿宋_GB2312"/>
          <w:bCs/>
          <w:sz w:val="32"/>
          <w:szCs w:val="32"/>
        </w:rPr>
        <w:t>全国模范教师拟推荐人选</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佘双好</w:t>
      </w:r>
      <w:r>
        <w:rPr>
          <w:rFonts w:hint="eastAsia" w:ascii="仿宋_GB2312" w:hAnsi="仿宋_GB2312" w:eastAsia="仿宋_GB2312" w:cs="仿宋_GB2312"/>
          <w:sz w:val="32"/>
          <w:szCs w:val="32"/>
        </w:rPr>
        <w:t>，男，1964年11月生，汉族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湖北</w:t>
      </w:r>
      <w:r>
        <w:rPr>
          <w:rFonts w:ascii="仿宋_GB2312" w:hAnsi="仿宋_GB2312" w:eastAsia="仿宋_GB2312" w:cs="仿宋_GB2312"/>
          <w:sz w:val="32"/>
          <w:szCs w:val="32"/>
        </w:rPr>
        <w:t>天门人，</w:t>
      </w:r>
      <w:r>
        <w:rPr>
          <w:rFonts w:hint="eastAsia" w:ascii="仿宋_GB2312" w:hAnsi="仿宋_GB2312" w:eastAsia="仿宋_GB2312" w:cs="仿宋_GB2312"/>
          <w:sz w:val="32"/>
          <w:szCs w:val="32"/>
        </w:rPr>
        <w:t>中共</w:t>
      </w:r>
      <w:r>
        <w:rPr>
          <w:rFonts w:ascii="仿宋_GB2312" w:hAnsi="仿宋_GB2312" w:eastAsia="仿宋_GB2312" w:cs="仿宋_GB2312"/>
          <w:sz w:val="32"/>
          <w:szCs w:val="32"/>
        </w:rPr>
        <w:t>党员，</w:t>
      </w:r>
      <w:r>
        <w:rPr>
          <w:rFonts w:hint="eastAsia" w:ascii="仿宋_GB2312" w:hAnsi="仿宋_GB2312" w:eastAsia="仿宋_GB2312" w:cs="仿宋_GB2312"/>
          <w:sz w:val="32"/>
          <w:szCs w:val="32"/>
        </w:rPr>
        <w:t>研究生</w:t>
      </w:r>
      <w:r>
        <w:rPr>
          <w:rFonts w:ascii="仿宋_GB2312" w:hAnsi="仿宋_GB2312" w:eastAsia="仿宋_GB2312" w:cs="仿宋_GB2312"/>
          <w:sz w:val="32"/>
          <w:szCs w:val="32"/>
        </w:rPr>
        <w:t>学历，博士学位，</w:t>
      </w:r>
      <w:r>
        <w:rPr>
          <w:rFonts w:hint="eastAsia" w:ascii="仿宋_GB2312" w:hAnsi="仿宋_GB2312" w:eastAsia="仿宋_GB2312" w:cs="仿宋_GB2312"/>
          <w:sz w:val="32"/>
          <w:szCs w:val="32"/>
        </w:rPr>
        <w:t>武汉大学马克思主义学院教授、博士生导师。第五届“万人计划”国家教学名师，中宣部文化名家暨“四个一批”人才。曾任武汉大学马克思主义学院院长，在任期间，武汉大学马克思主义理论学科被评为A+学科，进入国家“双一流”学科行列，武汉大学马克思主义学院成为首批全国重点马克思主义学院，全国教育系统先进单位。主要承担“思想道德与法治”“思想政治教育研究方法”“</w:t>
      </w:r>
      <w:r>
        <w:rPr>
          <w:rFonts w:hint="eastAsia" w:ascii="仿宋_GB2312" w:hAnsi="仿宋_GB2312" w:eastAsia="仿宋_GB2312" w:cs="仿宋_GB2312"/>
          <w:sz w:val="32"/>
          <w:szCs w:val="32"/>
          <w:lang w:val="en-US" w:eastAsia="zh-CN"/>
        </w:rPr>
        <w:t>思想政治理论课教学与研究</w:t>
      </w:r>
      <w:bookmarkStart w:id="0" w:name="_GoBack"/>
      <w:bookmarkEnd w:id="0"/>
      <w:r>
        <w:rPr>
          <w:rFonts w:hint="eastAsia" w:ascii="仿宋_GB2312" w:hAnsi="仿宋_GB2312" w:eastAsia="仿宋_GB2312" w:cs="仿宋_GB2312"/>
          <w:sz w:val="32"/>
          <w:szCs w:val="32"/>
        </w:rPr>
        <w:t>”等课程教学，是国家精品在线课程、线上一流课程负责人，湖北省名师工作室主持人。获湖北省高校十佳思想政治理论课程教师、全国高校思想政治理论课影响力标兵人物等称号，作为主要成员参与的教学成果获国家级教学成果一等奖。主要从事马克思主义大众化与思想政治教育、道德与社会性发展、心理健康教育等研究，主持国家社科基金重大项目和教育部哲学社会科学重大课题攻关项目多项，为中央马克思主义理论研究与建设工程项目主要成员，出版学术著作10多部，发表学术论文200多篇，多项成果获教育部人文社会科学成果奖励。获国务院政府特殊津贴、湖北省有突出贡献中青年专家、湖北五一劳动奖章等荣誉。</w:t>
      </w:r>
    </w:p>
    <w:p>
      <w:pPr>
        <w:spacing w:line="60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二、全国教育系统先进工作者拟推荐人选</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迟宗宝，</w:t>
      </w:r>
      <w:r>
        <w:rPr>
          <w:rFonts w:hint="eastAsia" w:ascii="仿宋_GB2312" w:hAnsi="仿宋_GB2312" w:eastAsia="仿宋_GB2312" w:cs="仿宋_GB2312"/>
          <w:sz w:val="32"/>
          <w:szCs w:val="32"/>
        </w:rPr>
        <w:t>男，1992年1月生，汉族，山东青岛人，中共党员，研究生学历，硕士学位，事业七级职员。现任测绘学院研究生辅导员、学生工作办公室主任。该同志自2018年7月担任研究生辅导员以来，一直坚持在学生工作、共青团工作一线，曾获评武汉大学学生工作先进个人（2019年度）、辅导员标兵（2021年度）、优秀专职团干部（2021年度、2023年度）、中国研究生创新实践系列大赛先进工作者（2022年度、2023年度）、130周年校庆工作先进个人、华为奖教金等荣誉。该同志坚持把思想引领工作作为工作的出发点和落脚点，主动给学生们讲党课、形势政策课和生涯规划指导课，构建“三个阶段”的研究生党建工作体系。工作以来，他所指导的党支部获得武汉大学研究生党支部风采大赛一等奖，培育出了强国青年观察员、知行计划全国优秀大学生、全国大学生自强之星赵广超，全国大学生就业创业人物、湖北省研究生党员标兵、湖北省“长江学子”、武汉大学抗击新冠肺炎疫情学生标兵吴冲等一大批优秀学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912CCE-8888-4F4D-B17B-0E3DA720F3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6412E86-4029-461D-9078-AA46C46A8CD0}"/>
  </w:font>
  <w:font w:name="仿宋_GB2312">
    <w:panose1 w:val="02010609030101010101"/>
    <w:charset w:val="86"/>
    <w:family w:val="modern"/>
    <w:pitch w:val="default"/>
    <w:sig w:usb0="00000001" w:usb1="080E0000" w:usb2="00000000" w:usb3="00000000" w:csb0="00040000" w:csb1="00000000"/>
    <w:embedRegular r:id="rId3" w:fontKey="{77A79B43-58C5-4386-A106-205012FEA524}"/>
  </w:font>
  <w:font w:name="方正小标宋简体">
    <w:panose1 w:val="02000000000000000000"/>
    <w:charset w:val="86"/>
    <w:family w:val="script"/>
    <w:pitch w:val="default"/>
    <w:sig w:usb0="00000001" w:usb1="08000000" w:usb2="00000000" w:usb3="00000000" w:csb0="00040000" w:csb1="00000000"/>
    <w:embedRegular r:id="rId4" w:fontKey="{3095A16E-05AA-4952-8FB6-2EE3516F323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WJlZjU5ZjIxYTBlOTFiYzdiZTM4ZGVkNWJmZDUifQ=="/>
  </w:docVars>
  <w:rsids>
    <w:rsidRoot w:val="5AE101D6"/>
    <w:rsid w:val="0002191E"/>
    <w:rsid w:val="001826B9"/>
    <w:rsid w:val="00272C27"/>
    <w:rsid w:val="002E0EF5"/>
    <w:rsid w:val="0032606F"/>
    <w:rsid w:val="00372043"/>
    <w:rsid w:val="003F4F67"/>
    <w:rsid w:val="00651260"/>
    <w:rsid w:val="00726275"/>
    <w:rsid w:val="008A6AEF"/>
    <w:rsid w:val="00924EA1"/>
    <w:rsid w:val="00A23272"/>
    <w:rsid w:val="00AA1A99"/>
    <w:rsid w:val="412748C1"/>
    <w:rsid w:val="5AE101D6"/>
    <w:rsid w:val="636A1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146</Words>
  <Characters>835</Characters>
  <Lines>6</Lines>
  <Paragraphs>1</Paragraphs>
  <TotalTime>27</TotalTime>
  <ScaleCrop>false</ScaleCrop>
  <LinksUpToDate>false</LinksUpToDate>
  <CharactersWithSpaces>980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2024-06-21T08:44:00Z</dcterms:created>
  <dc:creator>hq</dc:creator>
  <cp:lastModifiedBy>Administration</cp:lastModifiedBy>
  <dcterms:modified xsi:type="dcterms:W3CDTF">2024-06-22T01:39:45Z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BB193883EB1E4469B566DAC59DF85A18_13</vt:lpwstr>
  </property>
</Properties>
</file>